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42" w:rsidRDefault="00CE2342" w:rsidP="00CE2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les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déchets interdits pour votre</w:t>
      </w:r>
      <w:r>
        <w:rPr>
          <w:rFonts w:ascii="Arial" w:hAnsi="Arial" w:cs="Arial"/>
          <w:color w:val="000000"/>
          <w:sz w:val="26"/>
          <w:szCs w:val="26"/>
        </w:rPr>
        <w:t> </w:t>
      </w:r>
      <w:hyperlink r:id="rId4" w:tgtFrame="_blank" w:history="1">
        <w:r>
          <w:rPr>
            <w:rStyle w:val="Lienhypertexte"/>
            <w:rFonts w:ascii="Arial" w:hAnsi="Arial" w:cs="Arial"/>
            <w:color w:val="1E1E1C"/>
            <w:sz w:val="22"/>
            <w:szCs w:val="22"/>
            <w:u w:val="none"/>
          </w:rPr>
          <w:t>poubelle</w:t>
        </w:r>
      </w:hyperlink>
      <w:r>
        <w:rPr>
          <w:rFonts w:ascii="Arial" w:hAnsi="Arial" w:cs="Arial"/>
          <w:color w:val="000000"/>
          <w:sz w:val="22"/>
          <w:szCs w:val="22"/>
        </w:rPr>
        <w:t> ! </w:t>
      </w:r>
    </w:p>
    <w:p w:rsidR="00CE2342" w:rsidRDefault="00CE2342" w:rsidP="00CE2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CE2342" w:rsidRDefault="00CE2342" w:rsidP="00CE2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lev"/>
          <w:rFonts w:ascii="Arial" w:hAnsi="Arial" w:cs="Arial"/>
          <w:color w:val="000000"/>
          <w:sz w:val="22"/>
          <w:szCs w:val="22"/>
        </w:rPr>
        <w:t>- Les piles, les batteries ou les ampoules :</w:t>
      </w:r>
      <w:r>
        <w:rPr>
          <w:rFonts w:ascii="Arial" w:hAnsi="Arial" w:cs="Arial"/>
          <w:color w:val="000000"/>
          <w:sz w:val="22"/>
          <w:szCs w:val="22"/>
        </w:rPr>
        <w:t> vous pouvez les recycler via des filières spécialisées. Il existe également de nombreux points de collecte dans les supermarchés.</w:t>
      </w:r>
    </w:p>
    <w:p w:rsidR="00CE2342" w:rsidRDefault="00CE2342" w:rsidP="00CE2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lev"/>
          <w:rFonts w:ascii="Arial" w:hAnsi="Arial" w:cs="Arial"/>
          <w:color w:val="000000"/>
          <w:sz w:val="22"/>
          <w:szCs w:val="22"/>
        </w:rPr>
        <w:t>- Les médicaments périmés :</w:t>
      </w:r>
      <w:r>
        <w:rPr>
          <w:rFonts w:ascii="Arial" w:hAnsi="Arial" w:cs="Arial"/>
          <w:color w:val="000000"/>
          <w:sz w:val="22"/>
          <w:szCs w:val="22"/>
        </w:rPr>
        <w:t> ils doivent être rapportés en pharmacie, afin </w:t>
      </w:r>
      <w:r>
        <w:rPr>
          <w:rFonts w:ascii="Arial" w:hAnsi="Arial" w:cs="Arial"/>
          <w:color w:val="1D1C1D"/>
          <w:sz w:val="22"/>
          <w:szCs w:val="22"/>
        </w:rPr>
        <w:t>d’avoir l’</w:t>
      </w:r>
      <w:hyperlink r:id="rId5" w:tgtFrame="_blank" w:history="1">
        <w:r>
          <w:rPr>
            <w:rStyle w:val="Lienhypertexte"/>
            <w:rFonts w:ascii="Arial" w:hAnsi="Arial" w:cs="Arial"/>
            <w:color w:val="1D1C1D"/>
            <w:sz w:val="22"/>
            <w:szCs w:val="22"/>
          </w:rPr>
          <w:t>assurance</w:t>
        </w:r>
      </w:hyperlink>
      <w:r>
        <w:rPr>
          <w:rFonts w:ascii="Arial" w:hAnsi="Arial" w:cs="Arial"/>
          <w:color w:val="000000"/>
          <w:sz w:val="26"/>
          <w:szCs w:val="26"/>
        </w:rPr>
        <w:t>,</w:t>
      </w:r>
      <w:r>
        <w:rPr>
          <w:rFonts w:ascii="Arial" w:hAnsi="Arial" w:cs="Arial"/>
          <w:color w:val="000000"/>
          <w:sz w:val="22"/>
          <w:szCs w:val="22"/>
        </w:rPr>
        <w:t> qu’ils soient redirigés vers une filière de destruction spécialisée.</w:t>
      </w:r>
    </w:p>
    <w:p w:rsidR="00CE2342" w:rsidRDefault="00CE2342" w:rsidP="00CE2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lev"/>
          <w:rFonts w:ascii="Arial" w:hAnsi="Arial" w:cs="Arial"/>
          <w:color w:val="000000"/>
          <w:sz w:val="22"/>
          <w:szCs w:val="22"/>
        </w:rPr>
        <w:t>- Les déchets d</w:t>
      </w:r>
      <w:hyperlink r:id="rId6" w:tgtFrame="_blank" w:history="1">
        <w:r>
          <w:rPr>
            <w:rStyle w:val="lev"/>
            <w:rFonts w:ascii="Arial" w:hAnsi="Arial" w:cs="Arial"/>
            <w:color w:val="000000"/>
            <w:sz w:val="22"/>
            <w:szCs w:val="22"/>
            <w:u w:val="single"/>
          </w:rPr>
          <w:t>’</w:t>
        </w:r>
      </w:hyperlink>
      <w:r>
        <w:rPr>
          <w:rStyle w:val="lev"/>
          <w:rFonts w:ascii="Arial" w:hAnsi="Arial" w:cs="Arial"/>
          <w:color w:val="000000"/>
          <w:sz w:val="22"/>
          <w:szCs w:val="22"/>
        </w:rPr>
        <w:t>équipements électroniques :</w:t>
      </w:r>
      <w:r>
        <w:rPr>
          <w:rFonts w:ascii="Arial" w:hAnsi="Arial" w:cs="Arial"/>
          <w:color w:val="000000"/>
          <w:sz w:val="22"/>
          <w:szCs w:val="22"/>
        </w:rPr>
        <w:t> il existe des filières dédiées pour ce type de déchet. Vous pouvez les ramener à un distributeur qui a l’obligation de récupérer votre vieil appareil. Vous pouvez également en faire don à une association, le déposer dans une déchetterie ou dans des points collectes prévus à cet effet. Certains opérateurs mobiles récupèrent en boutique votre ancien téléphone pour le reconditionner ou le donner à une association.</w:t>
      </w:r>
    </w:p>
    <w:p w:rsidR="00CE2342" w:rsidRDefault="00CE2342" w:rsidP="00CE2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lev"/>
          <w:rFonts w:ascii="Arial" w:hAnsi="Arial" w:cs="Arial"/>
          <w:color w:val="000000"/>
          <w:sz w:val="22"/>
          <w:szCs w:val="22"/>
        </w:rPr>
        <w:t>- Les huiles alimentaires : </w:t>
      </w:r>
      <w:r>
        <w:rPr>
          <w:rFonts w:ascii="Arial" w:hAnsi="Arial" w:cs="Arial"/>
          <w:color w:val="000000"/>
          <w:sz w:val="22"/>
          <w:szCs w:val="22"/>
        </w:rPr>
        <w:t>elles peuvent être jetées dans votre poubelle ordinaire en petite quantité mais il est préférable de les déposer dans des points de collecte spécialisés.</w:t>
      </w:r>
    </w:p>
    <w:p w:rsidR="00CE2342" w:rsidRDefault="00CE2342" w:rsidP="00CE2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lev"/>
          <w:rFonts w:ascii="Arial" w:hAnsi="Arial" w:cs="Arial"/>
          <w:color w:val="000000"/>
          <w:sz w:val="22"/>
          <w:szCs w:val="22"/>
        </w:rPr>
        <w:t xml:space="preserve">- Les huiles de </w:t>
      </w:r>
      <w:proofErr w:type="gramStart"/>
      <w:r>
        <w:rPr>
          <w:rStyle w:val="lev"/>
          <w:rFonts w:ascii="Arial" w:hAnsi="Arial" w:cs="Arial"/>
          <w:color w:val="000000"/>
          <w:sz w:val="22"/>
          <w:szCs w:val="22"/>
        </w:rPr>
        <w:t>moteurs et autres huiles de v</w:t>
      </w:r>
      <w:hyperlink r:id="rId7" w:tgtFrame="_blank" w:history="1">
        <w:r>
          <w:rPr>
            <w:rStyle w:val="lev"/>
            <w:rFonts w:ascii="Arial" w:hAnsi="Arial" w:cs="Arial"/>
            <w:color w:val="1E1E1C"/>
            <w:sz w:val="22"/>
            <w:szCs w:val="22"/>
            <w:u w:val="single"/>
          </w:rPr>
          <w:t>i</w:t>
        </w:r>
      </w:hyperlink>
      <w:r>
        <w:rPr>
          <w:rStyle w:val="lev"/>
          <w:rFonts w:ascii="Arial" w:hAnsi="Arial" w:cs="Arial"/>
          <w:color w:val="000000"/>
          <w:sz w:val="22"/>
          <w:szCs w:val="22"/>
        </w:rPr>
        <w:t>dange</w:t>
      </w:r>
      <w:proofErr w:type="gramEnd"/>
      <w:r>
        <w:rPr>
          <w:rStyle w:val="lev"/>
          <w:rFonts w:ascii="Arial" w:hAnsi="Arial" w:cs="Arial"/>
          <w:color w:val="000000"/>
          <w:sz w:val="22"/>
          <w:szCs w:val="22"/>
        </w:rPr>
        <w:t xml:space="preserve"> :</w:t>
      </w:r>
      <w:r>
        <w:rPr>
          <w:rFonts w:ascii="Arial" w:hAnsi="Arial" w:cs="Arial"/>
          <w:color w:val="000000"/>
          <w:sz w:val="22"/>
          <w:szCs w:val="22"/>
        </w:rPr>
        <w:t> vous pouvez les jeter dans des points de collecte spécifiques, chez un garagiste ou dans des bacs de collecte dédiés.</w:t>
      </w:r>
    </w:p>
    <w:p w:rsidR="00CE2342" w:rsidRDefault="00CE2342" w:rsidP="00CE2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Style w:val="lev"/>
          <w:rFonts w:ascii="Arial" w:hAnsi="Arial" w:cs="Arial"/>
          <w:color w:val="000000"/>
          <w:sz w:val="22"/>
          <w:szCs w:val="22"/>
        </w:rPr>
        <w:t>- Les pneus :</w:t>
      </w:r>
      <w:r>
        <w:rPr>
          <w:rFonts w:ascii="Arial" w:hAnsi="Arial" w:cs="Arial"/>
          <w:color w:val="000000"/>
          <w:sz w:val="22"/>
          <w:szCs w:val="22"/>
        </w:rPr>
        <w:t> ils doivent être ramenés chez un garagiste ou en déchetterie. N’hésitez pas à </w:t>
      </w:r>
      <w:hyperlink r:id="rId8" w:tgtFrame="_blank" w:history="1">
        <w:r>
          <w:rPr>
            <w:rStyle w:val="Lienhypertexte"/>
            <w:rFonts w:ascii="Arial" w:hAnsi="Arial" w:cs="Arial"/>
            <w:color w:val="1E1E1C"/>
            <w:sz w:val="22"/>
            <w:szCs w:val="22"/>
          </w:rPr>
          <w:t>contacter</w:t>
        </w:r>
      </w:hyperlink>
      <w:r>
        <w:rPr>
          <w:rFonts w:ascii="Arial" w:hAnsi="Arial" w:cs="Arial"/>
          <w:color w:val="000000"/>
          <w:sz w:val="22"/>
          <w:szCs w:val="22"/>
        </w:rPr>
        <w:t>, votre garagiste à l’avance pour être sûr qu</w:t>
      </w:r>
      <w:hyperlink r:id="rId9" w:tgtFrame="_blank" w:history="1">
        <w:r>
          <w:rPr>
            <w:rStyle w:val="Lienhypertexte"/>
            <w:rFonts w:ascii="Arial" w:hAnsi="Arial" w:cs="Arial"/>
            <w:color w:val="000000"/>
            <w:sz w:val="22"/>
            <w:szCs w:val="22"/>
          </w:rPr>
          <w:t>’</w:t>
        </w:r>
      </w:hyperlink>
      <w:r>
        <w:rPr>
          <w:rFonts w:ascii="Arial" w:hAnsi="Arial" w:cs="Arial"/>
          <w:color w:val="000000"/>
          <w:sz w:val="22"/>
          <w:szCs w:val="22"/>
        </w:rPr>
        <w:t>il reprend bien les anciens pneus.</w:t>
      </w:r>
    </w:p>
    <w:p w:rsidR="00CE2342" w:rsidRDefault="00CE2342" w:rsidP="00CE2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</w:p>
    <w:p w:rsidR="00CE2342" w:rsidRDefault="00CE2342" w:rsidP="00CE234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2"/>
          <w:szCs w:val="22"/>
        </w:rPr>
        <w:t>En déposant vos déchets au bon endroit, vous contribuez à la protection de l'environnement. Vous contribuez également au bon fonctionnement de vos installations municipales ainsi qu'à la sécurité des employés qui y travaillent.</w:t>
      </w:r>
    </w:p>
    <w:p w:rsidR="00C55B39" w:rsidRDefault="00C55B39"/>
    <w:sectPr w:rsidR="00C55B39" w:rsidSect="00C55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342"/>
    <w:rsid w:val="00C55B39"/>
    <w:rsid w:val="00CE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E234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E23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ce-france-electricite.fr/grdf/contact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pernest.com/telecom/offre-inter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utique-box-internet.fr/free/contact/numero-service-client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apercare.fr/assurance-habitation/comparateu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fournisseur-energie.com/que-faire-de-mes-dechets/" TargetMode="External"/><Relationship Id="rId9" Type="http://schemas.openxmlformats.org/officeDocument/2006/relationships/hyperlink" Target="https://www.boutique-box-internet.fr/offr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2022-05-30T12:34:00Z</dcterms:created>
  <dcterms:modified xsi:type="dcterms:W3CDTF">2022-05-30T12:35:00Z</dcterms:modified>
</cp:coreProperties>
</file>